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EC4" w:rsidRDefault="00362EC4" w:rsidP="00362EC4">
      <w:pPr>
        <w:jc w:val="right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Հավելված 1</w:t>
      </w:r>
    </w:p>
    <w:p w:rsidR="00362EC4" w:rsidRDefault="00362EC4" w:rsidP="00362EC4">
      <w:pPr>
        <w:rPr>
          <w:rFonts w:asciiTheme="minorHAnsi" w:hAnsiTheme="minorHAnsi"/>
          <w:lang w:val="hy-AM"/>
        </w:rPr>
      </w:pPr>
      <w:r>
        <w:rPr>
          <w:rFonts w:ascii="Arial Unicode" w:hAnsi="Arial Unicode"/>
          <w:lang w:val="hy-AM"/>
        </w:rPr>
        <w:t xml:space="preserve">                 </w:t>
      </w:r>
    </w:p>
    <w:p w:rsidR="00362EC4" w:rsidRDefault="00362EC4" w:rsidP="00362EC4">
      <w:pPr>
        <w:jc w:val="center"/>
        <w:rPr>
          <w:rFonts w:ascii="Arial Unicode" w:hAnsi="Arial Unicode"/>
          <w:lang w:val="hy-AM"/>
        </w:rPr>
      </w:pPr>
      <w:r>
        <w:rPr>
          <w:rFonts w:ascii="Arial Unicode" w:hAnsi="Arial Unicode"/>
          <w:lang w:val="hy-AM"/>
        </w:rPr>
        <w:t>Էքսկավատորի  տեխնիկական բնութագիր</w:t>
      </w:r>
    </w:p>
    <w:p w:rsidR="00362EC4" w:rsidRDefault="00362EC4" w:rsidP="00362EC4">
      <w:pPr>
        <w:pStyle w:val="2"/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</w:pP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Տեխնիկական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բազային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մոդելի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և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դրա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ձևափոխման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վրա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կարող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են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տեղադրելու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տարբեր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կցորդներ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: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Ծնոտի շերեփը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  պետք է ունենա բազմաֆունկցիոնալ հնարավորություն(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ստանդարտ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,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մաքսիմիլային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,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կոնաձև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,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խորը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,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փորելու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համար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փորված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փորվածքներ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),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փորել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,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բեռներ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բարձի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,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 xml:space="preserve">կողանա կատարել 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հարթեցումներ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 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գետնին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և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լցնում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փորվածքներ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: </w:t>
      </w:r>
      <w:r>
        <w:rPr>
          <w:rFonts w:ascii="Arial Unicode" w:hAnsi="Arial Unicode" w:cs="Sylfaen"/>
          <w:b w:val="0"/>
          <w:color w:val="202124"/>
          <w:sz w:val="22"/>
          <w:szCs w:val="22"/>
          <w:shd w:val="clear" w:color="auto" w:fill="FFFFFF"/>
          <w:lang w:val="hy-AM"/>
        </w:rPr>
        <w:t>էքսկավատորի բեռնիչի մի քանի փոփոխությունների հնարավորություն:</w:t>
      </w:r>
      <w:r>
        <w:rPr>
          <w:rFonts w:ascii="Arial Unicode" w:hAnsi="Arial Unicode" w:cs="Helvetica"/>
          <w:b w:val="0"/>
          <w:color w:val="202124"/>
          <w:sz w:val="22"/>
          <w:szCs w:val="22"/>
          <w:shd w:val="clear" w:color="auto" w:fill="FFFFFF"/>
          <w:lang w:val="hy-AM"/>
        </w:rPr>
        <w:t xml:space="preserve"> </w:t>
      </w:r>
    </w:p>
    <w:p w:rsidR="00362EC4" w:rsidRDefault="00362EC4" w:rsidP="00362EC4">
      <w:pPr>
        <w:pStyle w:val="2"/>
        <w:numPr>
          <w:ilvl w:val="0"/>
          <w:numId w:val="1"/>
        </w:numPr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bCs w:val="0"/>
          <w:color w:val="202124"/>
          <w:sz w:val="22"/>
          <w:szCs w:val="22"/>
          <w:lang w:val="hy-AM"/>
        </w:rPr>
      </w:pPr>
      <w:r>
        <w:rPr>
          <w:rFonts w:ascii="Arial Unicode" w:hAnsi="Arial Unicode" w:cs="Sylfaen"/>
          <w:b w:val="0"/>
          <w:bCs w:val="0"/>
          <w:color w:val="202124"/>
          <w:sz w:val="22"/>
          <w:szCs w:val="22"/>
          <w:lang w:val="hy-AM"/>
        </w:rPr>
        <w:t>Էքսոկավատորի շարժիչի հզորությունը ձ/ուժ ,ԿՎՏ   ----------------------------   100/74.5</w:t>
      </w:r>
    </w:p>
    <w:p w:rsidR="00362EC4" w:rsidRDefault="00362EC4" w:rsidP="00362EC4">
      <w:pPr>
        <w:pStyle w:val="2"/>
        <w:numPr>
          <w:ilvl w:val="0"/>
          <w:numId w:val="1"/>
        </w:numPr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bCs w:val="0"/>
          <w:color w:val="202124"/>
          <w:sz w:val="22"/>
          <w:szCs w:val="22"/>
        </w:rPr>
      </w:pP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Աշխատանքային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ծավալը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/</w:t>
      </w:r>
      <w:proofErr w:type="gram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լ  --------------------------------------------------------</w:t>
      </w:r>
      <w:proofErr w:type="gram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    4.4</w:t>
      </w:r>
    </w:p>
    <w:p w:rsidR="00362EC4" w:rsidRDefault="00362EC4" w:rsidP="00362EC4">
      <w:pPr>
        <w:pStyle w:val="2"/>
        <w:numPr>
          <w:ilvl w:val="0"/>
          <w:numId w:val="1"/>
        </w:numPr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bCs w:val="0"/>
          <w:color w:val="202124"/>
          <w:sz w:val="22"/>
          <w:szCs w:val="22"/>
        </w:rPr>
      </w:pP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Էքսկավատորի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գործառնական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քաշը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ծնոտի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շերեփով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պետք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է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լինի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/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կգ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---   8.07 --- 8.5</w:t>
      </w:r>
    </w:p>
    <w:p w:rsidR="00362EC4" w:rsidRDefault="00362EC4" w:rsidP="00362EC4">
      <w:pPr>
        <w:pStyle w:val="2"/>
        <w:numPr>
          <w:ilvl w:val="0"/>
          <w:numId w:val="1"/>
        </w:numPr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bCs w:val="0"/>
          <w:color w:val="202124"/>
          <w:sz w:val="22"/>
          <w:szCs w:val="22"/>
        </w:rPr>
      </w:pP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Առջևի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շերեփի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ծավալը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/մ</w:t>
      </w:r>
      <w:proofErr w:type="gram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  <w:vertAlign w:val="superscript"/>
        </w:rPr>
        <w:t xml:space="preserve">3 </w:t>
      </w:r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-------------------------------------------</w:t>
      </w:r>
      <w:proofErr w:type="gram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            1.0/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ծնոտաձև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/</w:t>
      </w:r>
    </w:p>
    <w:p w:rsidR="00362EC4" w:rsidRDefault="00362EC4" w:rsidP="00362EC4">
      <w:pPr>
        <w:pStyle w:val="2"/>
        <w:numPr>
          <w:ilvl w:val="0"/>
          <w:numId w:val="1"/>
        </w:numPr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bCs w:val="0"/>
          <w:color w:val="202124"/>
          <w:sz w:val="22"/>
          <w:szCs w:val="22"/>
        </w:rPr>
      </w:pP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Էքսկավատորի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շերեփի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լայնությունը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/</w:t>
      </w:r>
      <w:proofErr w:type="spellStart"/>
      <w:proofErr w:type="gram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մմ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 --------------------------------</w:t>
      </w:r>
      <w:proofErr w:type="gram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  350 և 600</w:t>
      </w:r>
    </w:p>
    <w:p w:rsidR="00362EC4" w:rsidRDefault="00362EC4" w:rsidP="00362EC4">
      <w:pPr>
        <w:pStyle w:val="2"/>
        <w:numPr>
          <w:ilvl w:val="0"/>
          <w:numId w:val="1"/>
        </w:numPr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bCs w:val="0"/>
          <w:color w:val="202124"/>
          <w:sz w:val="22"/>
          <w:szCs w:val="22"/>
        </w:rPr>
      </w:pP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Փորելու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առավելագույն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խորությունը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/</w:t>
      </w:r>
      <w:proofErr w:type="gram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մ  -----------------------------------</w:t>
      </w:r>
      <w:proofErr w:type="gram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   5.58 -- 5.580</w:t>
      </w:r>
    </w:p>
    <w:p w:rsidR="00362EC4" w:rsidRDefault="00362EC4" w:rsidP="00362EC4">
      <w:pPr>
        <w:pStyle w:val="2"/>
        <w:numPr>
          <w:ilvl w:val="0"/>
          <w:numId w:val="1"/>
        </w:numPr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bCs w:val="0"/>
          <w:color w:val="202124"/>
          <w:sz w:val="22"/>
          <w:szCs w:val="22"/>
        </w:rPr>
      </w:pP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Առջևի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շերեփի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բեռնաթափման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մաքսիմալ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բարձրությունը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/մ -----------     </w:t>
      </w:r>
      <w:proofErr w:type="gram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2.74  ----</w:t>
      </w:r>
      <w:proofErr w:type="gram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 3.33</w:t>
      </w:r>
    </w:p>
    <w:p w:rsidR="00362EC4" w:rsidRDefault="00362EC4" w:rsidP="00362EC4">
      <w:pPr>
        <w:pStyle w:val="2"/>
        <w:numPr>
          <w:ilvl w:val="0"/>
          <w:numId w:val="1"/>
        </w:numPr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bCs w:val="0"/>
          <w:color w:val="202124"/>
          <w:sz w:val="22"/>
          <w:szCs w:val="22"/>
        </w:rPr>
      </w:pP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Էքսկավատորի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բազուկը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բազմաֆունկցիոնալ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gram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(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շարժական</w:t>
      </w:r>
      <w:proofErr w:type="spellEnd"/>
      <w:proofErr w:type="gram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)</w:t>
      </w:r>
    </w:p>
    <w:p w:rsidR="00362EC4" w:rsidRDefault="00362EC4" w:rsidP="00362EC4">
      <w:pPr>
        <w:pStyle w:val="2"/>
        <w:numPr>
          <w:ilvl w:val="0"/>
          <w:numId w:val="1"/>
        </w:numPr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bCs w:val="0"/>
          <w:color w:val="202124"/>
          <w:sz w:val="22"/>
          <w:szCs w:val="22"/>
        </w:rPr>
      </w:pP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Առավելագույն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proofErr w:type="gram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ոլորող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մոմենտը</w:t>
      </w:r>
      <w:proofErr w:type="spellEnd"/>
      <w:proofErr w:type="gram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r>
        <w:rPr>
          <w:rFonts w:ascii="Arial Unicode" w:hAnsi="Arial Unicode" w:cs="Sylfaen"/>
          <w:b w:val="0"/>
          <w:bCs w:val="0"/>
          <w:color w:val="202124"/>
          <w:sz w:val="22"/>
          <w:szCs w:val="22"/>
          <w:lang w:val="hy-AM"/>
        </w:rPr>
        <w:t xml:space="preserve">( 1200ռ/վրկ)  ----------------------             320Նմ- 400 Նմ </w:t>
      </w:r>
    </w:p>
    <w:p w:rsidR="00362EC4" w:rsidRDefault="00362EC4" w:rsidP="00362EC4">
      <w:pPr>
        <w:pStyle w:val="2"/>
        <w:numPr>
          <w:ilvl w:val="0"/>
          <w:numId w:val="1"/>
        </w:numPr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bCs w:val="0"/>
          <w:color w:val="202124"/>
          <w:sz w:val="22"/>
          <w:szCs w:val="22"/>
        </w:rPr>
      </w:pPr>
      <w:r>
        <w:rPr>
          <w:rFonts w:ascii="Arial Unicode" w:hAnsi="Arial Unicode" w:cs="Sylfaen"/>
          <w:b w:val="0"/>
          <w:bCs w:val="0"/>
          <w:color w:val="202124"/>
          <w:sz w:val="22"/>
          <w:szCs w:val="22"/>
          <w:lang w:val="hy-AM"/>
        </w:rPr>
        <w:t xml:space="preserve">Առավելագույն արագրությունը 4-րդ հանդերձում  --------------   37 կմ /ժամ-- 40կմ/ժամ </w:t>
      </w:r>
    </w:p>
    <w:p w:rsidR="00362EC4" w:rsidRDefault="00362EC4" w:rsidP="00362EC4">
      <w:pPr>
        <w:pStyle w:val="2"/>
        <w:numPr>
          <w:ilvl w:val="0"/>
          <w:numId w:val="1"/>
        </w:numPr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bCs w:val="0"/>
          <w:color w:val="202124"/>
          <w:sz w:val="22"/>
          <w:szCs w:val="22"/>
        </w:rPr>
      </w:pPr>
      <w:r>
        <w:rPr>
          <w:rFonts w:ascii="Arial Unicode" w:hAnsi="Arial Unicode" w:cs="Sylfaen"/>
          <w:b w:val="0"/>
          <w:bCs w:val="0"/>
          <w:color w:val="202124"/>
          <w:sz w:val="22"/>
          <w:szCs w:val="22"/>
          <w:lang w:val="hy-AM"/>
        </w:rPr>
        <w:t>Էքսկավատորի առջևի շերեփի բեռնատարողությունը առավելագույն  բարձրության վրա /կգ ---------------------------------------------------------------------------  3470</w:t>
      </w:r>
    </w:p>
    <w:p w:rsidR="00362EC4" w:rsidRDefault="00362EC4" w:rsidP="00362EC4">
      <w:pPr>
        <w:pStyle w:val="2"/>
        <w:numPr>
          <w:ilvl w:val="0"/>
          <w:numId w:val="1"/>
        </w:numPr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bCs w:val="0"/>
          <w:color w:val="202124"/>
          <w:sz w:val="22"/>
          <w:szCs w:val="22"/>
        </w:rPr>
      </w:pPr>
      <w:r>
        <w:rPr>
          <w:rFonts w:ascii="Arial Unicode" w:hAnsi="Arial Unicode" w:cs="Sylfaen"/>
          <w:b w:val="0"/>
          <w:bCs w:val="0"/>
          <w:color w:val="202124"/>
          <w:sz w:val="22"/>
          <w:szCs w:val="22"/>
          <w:lang w:val="hy-AM"/>
        </w:rPr>
        <w:t>Տելեսկոպիկ  շառժման  արմունկ  --------------------------------------------     այո</w:t>
      </w:r>
    </w:p>
    <w:p w:rsidR="00362EC4" w:rsidRDefault="00362EC4" w:rsidP="00362EC4">
      <w:pPr>
        <w:pStyle w:val="2"/>
        <w:numPr>
          <w:ilvl w:val="0"/>
          <w:numId w:val="1"/>
        </w:numPr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bCs w:val="0"/>
          <w:color w:val="202124"/>
          <w:sz w:val="22"/>
          <w:szCs w:val="22"/>
        </w:rPr>
      </w:pPr>
      <w:r>
        <w:rPr>
          <w:rFonts w:ascii="Arial Unicode" w:hAnsi="Arial Unicode" w:cs="Sylfaen"/>
          <w:b w:val="0"/>
          <w:bCs w:val="0"/>
          <w:color w:val="202124"/>
          <w:sz w:val="22"/>
          <w:szCs w:val="22"/>
          <w:lang w:val="hy-AM"/>
        </w:rPr>
        <w:t>Էքսկավատորի շերեփի բեռնաթափման մաքսիմալ  բարձրությունը/մ ------ 4</w:t>
      </w:r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WD</w:t>
      </w:r>
    </w:p>
    <w:p w:rsidR="00362EC4" w:rsidRDefault="00362EC4" w:rsidP="00362EC4">
      <w:pPr>
        <w:pStyle w:val="2"/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bCs w:val="0"/>
          <w:color w:val="202124"/>
          <w:sz w:val="22"/>
          <w:szCs w:val="22"/>
        </w:rPr>
      </w:pP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Գաբարիտային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չափերը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/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մմ</w:t>
      </w:r>
      <w:proofErr w:type="spellEnd"/>
    </w:p>
    <w:p w:rsidR="00362EC4" w:rsidRDefault="00362EC4" w:rsidP="00362EC4">
      <w:pPr>
        <w:pStyle w:val="2"/>
        <w:numPr>
          <w:ilvl w:val="0"/>
          <w:numId w:val="2"/>
        </w:numPr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bCs w:val="0"/>
          <w:color w:val="202124"/>
          <w:sz w:val="22"/>
          <w:szCs w:val="22"/>
        </w:rPr>
      </w:pP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Երկարությունը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/</w:t>
      </w:r>
      <w:proofErr w:type="gram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մ  -------------------------------------------------------</w:t>
      </w:r>
      <w:proofErr w:type="gram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        5710—5910</w:t>
      </w:r>
    </w:p>
    <w:p w:rsidR="00362EC4" w:rsidRDefault="00362EC4" w:rsidP="00362EC4">
      <w:pPr>
        <w:pStyle w:val="2"/>
        <w:numPr>
          <w:ilvl w:val="0"/>
          <w:numId w:val="2"/>
        </w:numPr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bCs w:val="0"/>
          <w:color w:val="202124"/>
          <w:sz w:val="22"/>
          <w:szCs w:val="22"/>
        </w:rPr>
      </w:pP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Լայնություն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/</w:t>
      </w:r>
      <w:proofErr w:type="gram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մ  ----------------------------------------------------------</w:t>
      </w:r>
      <w:proofErr w:type="gram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        2230 ---- 2350    </w:t>
      </w:r>
    </w:p>
    <w:p w:rsidR="00362EC4" w:rsidRDefault="00362EC4" w:rsidP="00362EC4">
      <w:pPr>
        <w:pStyle w:val="2"/>
        <w:numPr>
          <w:ilvl w:val="0"/>
          <w:numId w:val="2"/>
        </w:numPr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bCs w:val="0"/>
          <w:color w:val="202124"/>
          <w:sz w:val="22"/>
          <w:szCs w:val="22"/>
        </w:rPr>
      </w:pP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Բարձրությունը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/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խցիկ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/ -------------------------------------------------     2830</w:t>
      </w:r>
    </w:p>
    <w:p w:rsidR="00362EC4" w:rsidRDefault="00362EC4" w:rsidP="00362EC4">
      <w:pPr>
        <w:pStyle w:val="2"/>
        <w:numPr>
          <w:ilvl w:val="0"/>
          <w:numId w:val="2"/>
        </w:numPr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bCs w:val="0"/>
          <w:color w:val="202124"/>
          <w:sz w:val="22"/>
          <w:szCs w:val="22"/>
        </w:rPr>
      </w:pP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Անիվային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proofErr w:type="gram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բազա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 --------------------------------------------------------</w:t>
      </w:r>
      <w:proofErr w:type="gram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     2130</w:t>
      </w:r>
    </w:p>
    <w:p w:rsidR="00362EC4" w:rsidRDefault="00362EC4" w:rsidP="00362EC4">
      <w:pPr>
        <w:pStyle w:val="2"/>
        <w:numPr>
          <w:ilvl w:val="0"/>
          <w:numId w:val="2"/>
        </w:numPr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bCs w:val="0"/>
          <w:color w:val="202124"/>
          <w:sz w:val="22"/>
          <w:szCs w:val="22"/>
        </w:rPr>
      </w:pP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Կախված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գործման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ռեժիմից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,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ցանկալի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է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վառելիքի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սպառումը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տատանվի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6-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ից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</w:p>
    <w:p w:rsidR="00362EC4" w:rsidRDefault="00362EC4" w:rsidP="00362EC4">
      <w:pPr>
        <w:pStyle w:val="2"/>
        <w:shd w:val="clear" w:color="auto" w:fill="FFFFFF"/>
        <w:spacing w:before="0" w:beforeAutospacing="0" w:after="0" w:afterAutospacing="0" w:line="420" w:lineRule="atLeast"/>
        <w:ind w:left="1200"/>
        <w:rPr>
          <w:rFonts w:ascii="Arial Unicode" w:hAnsi="Arial Unicode" w:cs="Sylfaen"/>
          <w:b w:val="0"/>
          <w:bCs w:val="0"/>
          <w:color w:val="202124"/>
          <w:sz w:val="22"/>
          <w:szCs w:val="22"/>
        </w:rPr>
      </w:pPr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10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լիտր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,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իսկ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ավելի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հզոր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շարժիչի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դեպքում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չգերազանցի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`9-ից 15լիտր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ժամում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:</w:t>
      </w:r>
    </w:p>
    <w:p w:rsidR="00362EC4" w:rsidRDefault="00362EC4" w:rsidP="00362EC4">
      <w:pPr>
        <w:pStyle w:val="2"/>
        <w:numPr>
          <w:ilvl w:val="0"/>
          <w:numId w:val="3"/>
        </w:numPr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bCs w:val="0"/>
          <w:color w:val="202124"/>
          <w:sz w:val="22"/>
          <w:szCs w:val="22"/>
        </w:rPr>
      </w:pP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Էքսկավատոր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—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բեռնիչը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համալրված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`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հիդրավլիկ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գծերով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հիդրոմուրճի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,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հորատիչի</w:t>
      </w:r>
      <w:proofErr w:type="spellEnd"/>
    </w:p>
    <w:p w:rsidR="00362EC4" w:rsidRDefault="00362EC4" w:rsidP="00362EC4">
      <w:pPr>
        <w:pStyle w:val="2"/>
        <w:shd w:val="clear" w:color="auto" w:fill="FFFFFF"/>
        <w:spacing w:before="0" w:beforeAutospacing="0" w:after="0" w:afterAutospacing="0" w:line="420" w:lineRule="atLeast"/>
        <w:ind w:left="720"/>
        <w:rPr>
          <w:rFonts w:ascii="Arial Unicode" w:hAnsi="Arial Unicode" w:cs="Sylfaen"/>
          <w:b w:val="0"/>
          <w:bCs w:val="0"/>
          <w:color w:val="202124"/>
          <w:sz w:val="22"/>
          <w:szCs w:val="22"/>
          <w:lang w:val="hy-AM"/>
        </w:rPr>
      </w:pPr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r>
        <w:rPr>
          <w:rFonts w:ascii="Arial Unicode" w:hAnsi="Arial Unicode" w:cs="Sylfaen"/>
          <w:b w:val="0"/>
          <w:bCs w:val="0"/>
          <w:color w:val="202124"/>
          <w:sz w:val="22"/>
          <w:szCs w:val="22"/>
          <w:lang w:val="hy-AM"/>
        </w:rPr>
        <w:t>( бур), ճանապարհային խոզանակ /կոմւնալ /</w:t>
      </w:r>
    </w:p>
    <w:p w:rsidR="00362EC4" w:rsidRDefault="00362EC4" w:rsidP="00362EC4">
      <w:pPr>
        <w:pStyle w:val="2"/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bCs w:val="0"/>
          <w:color w:val="202124"/>
          <w:sz w:val="22"/>
          <w:szCs w:val="22"/>
        </w:rPr>
      </w:pPr>
    </w:p>
    <w:p w:rsidR="00362EC4" w:rsidRDefault="00362EC4" w:rsidP="00362EC4">
      <w:pPr>
        <w:pStyle w:val="2"/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bCs w:val="0"/>
          <w:color w:val="202124"/>
          <w:sz w:val="22"/>
          <w:szCs w:val="22"/>
        </w:rPr>
      </w:pPr>
    </w:p>
    <w:p w:rsidR="00362EC4" w:rsidRDefault="00362EC4" w:rsidP="00362EC4">
      <w:pPr>
        <w:pStyle w:val="2"/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bCs w:val="0"/>
          <w:color w:val="202124"/>
          <w:sz w:val="22"/>
          <w:szCs w:val="22"/>
        </w:rPr>
      </w:pPr>
      <w:bookmarkStart w:id="0" w:name="_GoBack"/>
      <w:bookmarkEnd w:id="0"/>
    </w:p>
    <w:p w:rsidR="00362EC4" w:rsidRDefault="00362EC4" w:rsidP="00362EC4">
      <w:pPr>
        <w:pStyle w:val="2"/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bCs w:val="0"/>
          <w:color w:val="202124"/>
          <w:sz w:val="22"/>
          <w:szCs w:val="22"/>
          <w:lang w:val="hy-AM"/>
        </w:rPr>
      </w:pPr>
      <w:r>
        <w:rPr>
          <w:rFonts w:ascii="Arial Unicode" w:hAnsi="Arial Unicode" w:cs="Sylfaen"/>
          <w:b w:val="0"/>
          <w:bCs w:val="0"/>
          <w:color w:val="202124"/>
          <w:sz w:val="22"/>
          <w:szCs w:val="22"/>
          <w:lang w:val="hy-AM"/>
        </w:rPr>
        <w:lastRenderedPageBreak/>
        <w:t xml:space="preserve">Հավելյալ </w:t>
      </w:r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կցամասեր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  <w:lang w:val="hy-AM"/>
        </w:rPr>
        <w:t>`</w:t>
      </w:r>
    </w:p>
    <w:p w:rsidR="00362EC4" w:rsidRDefault="00362EC4" w:rsidP="00362EC4">
      <w:pPr>
        <w:pStyle w:val="2"/>
        <w:numPr>
          <w:ilvl w:val="0"/>
          <w:numId w:val="3"/>
        </w:numPr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bCs w:val="0"/>
          <w:color w:val="202124"/>
          <w:sz w:val="22"/>
          <w:szCs w:val="22"/>
          <w:lang w:val="hy-AM"/>
        </w:rPr>
      </w:pPr>
      <w:r>
        <w:rPr>
          <w:rFonts w:ascii="Arial Unicode" w:hAnsi="Arial Unicode" w:cs="Sylfaen"/>
          <w:b w:val="0"/>
          <w:bCs w:val="0"/>
          <w:color w:val="202124"/>
          <w:sz w:val="22"/>
          <w:szCs w:val="22"/>
          <w:lang w:val="hy-AM"/>
        </w:rPr>
        <w:t xml:space="preserve">Հիդրո մուրճ </w:t>
      </w:r>
      <w:r>
        <w:rPr>
          <w:rFonts w:ascii="Sylfaen" w:hAnsi="Sylfaen" w:cs="Sylfaen"/>
          <w:b w:val="0"/>
          <w:bCs w:val="0"/>
          <w:color w:val="202124"/>
          <w:sz w:val="22"/>
          <w:szCs w:val="22"/>
          <w:lang w:val="hy-AM"/>
        </w:rPr>
        <w:t>Fine 6bl</w:t>
      </w:r>
    </w:p>
    <w:p w:rsidR="00362EC4" w:rsidRDefault="00362EC4" w:rsidP="00362EC4">
      <w:pPr>
        <w:pStyle w:val="2"/>
        <w:numPr>
          <w:ilvl w:val="0"/>
          <w:numId w:val="3"/>
        </w:numPr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bCs w:val="0"/>
          <w:color w:val="202124"/>
          <w:sz w:val="22"/>
          <w:szCs w:val="22"/>
          <w:lang w:val="hy-AM"/>
        </w:rPr>
      </w:pPr>
      <w:r>
        <w:rPr>
          <w:rFonts w:ascii="Arial Unicode" w:hAnsi="Arial Unicode" w:cs="Sylfaen"/>
          <w:b w:val="0"/>
          <w:bCs w:val="0"/>
          <w:color w:val="202124"/>
          <w:sz w:val="22"/>
          <w:szCs w:val="22"/>
          <w:lang w:val="hy-AM"/>
        </w:rPr>
        <w:t>Հիդրավլիկ հորատիչ ( бур)</w:t>
      </w:r>
    </w:p>
    <w:p w:rsidR="00362EC4" w:rsidRDefault="00362EC4" w:rsidP="00362EC4">
      <w:pPr>
        <w:pStyle w:val="2"/>
        <w:numPr>
          <w:ilvl w:val="0"/>
          <w:numId w:val="3"/>
        </w:numPr>
        <w:shd w:val="clear" w:color="auto" w:fill="FFFFFF"/>
        <w:spacing w:before="0" w:beforeAutospacing="0" w:after="0" w:afterAutospacing="0" w:line="420" w:lineRule="atLeast"/>
        <w:rPr>
          <w:rFonts w:ascii="Arial Unicode" w:hAnsi="Arial Unicode" w:cs="Sylfaen"/>
          <w:b w:val="0"/>
          <w:bCs w:val="0"/>
          <w:color w:val="202124"/>
          <w:sz w:val="22"/>
          <w:szCs w:val="22"/>
          <w:lang w:val="hy-AM"/>
        </w:rPr>
      </w:pP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Նեղ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</w:t>
      </w:r>
      <w:proofErr w:type="spellStart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>շերեփ</w:t>
      </w:r>
      <w:proofErr w:type="spellEnd"/>
      <w:r>
        <w:rPr>
          <w:rFonts w:ascii="Arial Unicode" w:hAnsi="Arial Unicode" w:cs="Sylfaen"/>
          <w:b w:val="0"/>
          <w:bCs w:val="0"/>
          <w:color w:val="202124"/>
          <w:sz w:val="22"/>
          <w:szCs w:val="22"/>
        </w:rPr>
        <w:t xml:space="preserve"> 3500մմ</w:t>
      </w:r>
    </w:p>
    <w:p w:rsidR="00362EC4" w:rsidRDefault="00362EC4" w:rsidP="00362EC4">
      <w:pPr>
        <w:rPr>
          <w:rFonts w:ascii="Arial Unicode" w:hAnsi="Arial Unicode" w:cs="Sylfaen"/>
          <w:color w:val="202124"/>
          <w:lang w:val="hy-AM"/>
        </w:rPr>
      </w:pPr>
    </w:p>
    <w:p w:rsidR="00362EC4" w:rsidRDefault="00362EC4" w:rsidP="00362EC4">
      <w:pPr>
        <w:rPr>
          <w:rFonts w:ascii="Arial Unicode" w:hAnsi="Arial Unicode" w:cs="Sylfaen"/>
          <w:color w:val="202124"/>
          <w:lang w:val="hy-AM"/>
        </w:rPr>
      </w:pPr>
    </w:p>
    <w:p w:rsidR="00362EC4" w:rsidRDefault="00362EC4" w:rsidP="00362EC4">
      <w:pPr>
        <w:rPr>
          <w:rFonts w:ascii="Arial Unicode" w:hAnsi="Arial Unicode" w:cs="Sylfaen"/>
          <w:color w:val="202124"/>
          <w:lang w:val="hy-AM"/>
        </w:rPr>
      </w:pPr>
    </w:p>
    <w:p w:rsidR="00362EC4" w:rsidRDefault="00362EC4" w:rsidP="00362EC4">
      <w:pPr>
        <w:rPr>
          <w:rFonts w:ascii="Arial Unicode" w:hAnsi="Arial Unicode" w:cs="Sylfaen"/>
          <w:color w:val="202124"/>
          <w:lang w:val="hy-AM"/>
        </w:rPr>
      </w:pPr>
      <w:r>
        <w:rPr>
          <w:rFonts w:ascii="Arial Unicode" w:hAnsi="Arial Unicode" w:cs="Sylfaen"/>
          <w:color w:val="202124"/>
          <w:lang w:val="hy-AM"/>
        </w:rPr>
        <w:t xml:space="preserve"> ՀՀ Սյունիքի  մարզ   Գորայք համայնքի ղեկավար`                               Աշոտ   Աղաջանյան</w:t>
      </w:r>
    </w:p>
    <w:p w:rsidR="005E0982" w:rsidRPr="00362EC4" w:rsidRDefault="005E0982">
      <w:pPr>
        <w:rPr>
          <w:lang w:val="hy-AM"/>
        </w:rPr>
      </w:pPr>
    </w:p>
    <w:sectPr w:rsidR="005E0982" w:rsidRPr="00362EC4" w:rsidSect="00362EC4">
      <w:pgSz w:w="12240" w:h="15840"/>
      <w:pgMar w:top="567" w:right="1080" w:bottom="851" w:left="108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C23D2"/>
    <w:multiLevelType w:val="hybridMultilevel"/>
    <w:tmpl w:val="B12680E4"/>
    <w:lvl w:ilvl="0" w:tplc="04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66366087"/>
    <w:multiLevelType w:val="hybridMultilevel"/>
    <w:tmpl w:val="0284BD0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740B96"/>
    <w:multiLevelType w:val="hybridMultilevel"/>
    <w:tmpl w:val="513846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AA"/>
    <w:rsid w:val="00362EC4"/>
    <w:rsid w:val="005C3FAA"/>
    <w:rsid w:val="005E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611A3"/>
  <w15:chartTrackingRefBased/>
  <w15:docId w15:val="{9205E9B2-C2DE-4C04-9ADC-D1E618705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EC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62EC4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62E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1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2020-06-30T05:58:00Z</dcterms:created>
  <dcterms:modified xsi:type="dcterms:W3CDTF">2020-06-30T05:59:00Z</dcterms:modified>
</cp:coreProperties>
</file>